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6A198D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A198D" w:rsidRDefault="006A198D" w:rsidP="008C3CA8">
            <w:pPr>
              <w:rPr>
                <w:sz w:val="16"/>
                <w:szCs w:val="16"/>
                <w:lang w:val="sr-Cyrl-CS"/>
              </w:rPr>
            </w:pPr>
          </w:p>
          <w:p w:rsidR="006A198D" w:rsidRPr="006953D8" w:rsidRDefault="006A198D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A198D" w:rsidRPr="004D5594" w:rsidRDefault="006A198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A198D" w:rsidRPr="00C554A6" w:rsidRDefault="006A198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A198D" w:rsidRPr="00677DE0" w:rsidTr="008C3CA8">
        <w:tc>
          <w:tcPr>
            <w:tcW w:w="1437" w:type="dxa"/>
          </w:tcPr>
          <w:p w:rsidR="006A198D" w:rsidRPr="00C554A6" w:rsidRDefault="006A198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A198D" w:rsidRPr="00D3340F" w:rsidRDefault="00443BA3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41</w:t>
            </w:r>
            <w:r w:rsidR="006A198D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A198D" w:rsidRPr="00E63E40" w:rsidRDefault="006A198D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A45594">
              <w:rPr>
                <w:b/>
                <w:i/>
                <w:sz w:val="28"/>
                <w:szCs w:val="28"/>
                <w:lang w:val="sr-Cyrl-CS"/>
              </w:rPr>
              <w:t>Шала</w:t>
            </w:r>
            <w:r w:rsidRPr="00A45594">
              <w:rPr>
                <w:b/>
                <w:sz w:val="28"/>
                <w:szCs w:val="28"/>
                <w:lang w:val="sr-Cyrl-CS"/>
              </w:rPr>
              <w:t xml:space="preserve"> – анализа текста</w:t>
            </w:r>
          </w:p>
          <w:p w:rsidR="006A198D" w:rsidRPr="00817475" w:rsidRDefault="006A198D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6A198D" w:rsidRPr="00677DE0" w:rsidTr="008C3CA8">
        <w:trPr>
          <w:trHeight w:val="228"/>
        </w:trPr>
        <w:tc>
          <w:tcPr>
            <w:tcW w:w="8856" w:type="dxa"/>
            <w:gridSpan w:val="4"/>
          </w:tcPr>
          <w:p w:rsidR="006A198D" w:rsidRPr="00863F97" w:rsidRDefault="006A198D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172A62">
              <w:rPr>
                <w:sz w:val="28"/>
                <w:szCs w:val="28"/>
                <w:lang w:val="sr-Cyrl-CS"/>
              </w:rPr>
              <w:t>Анализа текста, пој</w:t>
            </w:r>
            <w:r>
              <w:rPr>
                <w:sz w:val="28"/>
                <w:szCs w:val="28"/>
                <w:lang w:val="sr-Cyrl-CS"/>
              </w:rPr>
              <w:t xml:space="preserve">ам и одлике приповетке, </w:t>
            </w:r>
            <w:r w:rsidR="00062EF2">
              <w:rPr>
                <w:sz w:val="28"/>
                <w:szCs w:val="28"/>
                <w:lang w:val="sr-Cyrl-CS"/>
              </w:rPr>
              <w:t xml:space="preserve">пејзаж и </w:t>
            </w:r>
            <w:r>
              <w:rPr>
                <w:sz w:val="28"/>
                <w:szCs w:val="28"/>
                <w:lang w:val="sr-Cyrl-CS"/>
              </w:rPr>
              <w:t>портрет; истицање</w:t>
            </w:r>
            <w:r w:rsidRPr="00172A62">
              <w:rPr>
                <w:sz w:val="28"/>
                <w:szCs w:val="28"/>
                <w:lang w:val="sr-Cyrl-CS"/>
              </w:rPr>
              <w:t xml:space="preserve"> љубав</w:t>
            </w:r>
            <w:r>
              <w:rPr>
                <w:sz w:val="28"/>
                <w:szCs w:val="28"/>
                <w:lang w:val="sr-Cyrl-CS"/>
              </w:rPr>
              <w:t>и</w:t>
            </w:r>
            <w:r w:rsidRPr="00172A62">
              <w:rPr>
                <w:sz w:val="28"/>
                <w:szCs w:val="28"/>
                <w:lang w:val="sr-Cyrl-CS"/>
              </w:rPr>
              <w:t xml:space="preserve"> као најснажније</w:t>
            </w:r>
            <w:r>
              <w:rPr>
                <w:sz w:val="28"/>
                <w:szCs w:val="28"/>
                <w:lang w:val="sr-Cyrl-CS"/>
              </w:rPr>
              <w:t>г</w:t>
            </w:r>
            <w:r w:rsidRPr="00172A62">
              <w:rPr>
                <w:sz w:val="28"/>
                <w:szCs w:val="28"/>
                <w:lang w:val="sr-Cyrl-CS"/>
              </w:rPr>
              <w:t xml:space="preserve"> људско</w:t>
            </w:r>
            <w:r>
              <w:rPr>
                <w:sz w:val="28"/>
                <w:szCs w:val="28"/>
                <w:lang w:val="sr-Cyrl-CS"/>
              </w:rPr>
              <w:t>г</w:t>
            </w:r>
            <w:r w:rsidRPr="00172A62">
              <w:rPr>
                <w:sz w:val="28"/>
                <w:szCs w:val="28"/>
                <w:lang w:val="sr-Cyrl-CS"/>
              </w:rPr>
              <w:t xml:space="preserve"> осећа</w:t>
            </w:r>
            <w:r>
              <w:rPr>
                <w:sz w:val="28"/>
                <w:szCs w:val="28"/>
                <w:lang w:val="sr-Cyrl-CS"/>
              </w:rPr>
              <w:t>ња, оспособљавање ученика за свестрано тумачење књижевног дела.</w:t>
            </w:r>
          </w:p>
        </w:tc>
      </w:tr>
      <w:tr w:rsidR="006A198D" w:rsidRPr="00677DE0" w:rsidTr="008C3CA8">
        <w:trPr>
          <w:trHeight w:val="227"/>
        </w:trPr>
        <w:tc>
          <w:tcPr>
            <w:tcW w:w="8856" w:type="dxa"/>
            <w:gridSpan w:val="4"/>
          </w:tcPr>
          <w:p w:rsidR="006A198D" w:rsidRPr="00B13A55" w:rsidRDefault="006A198D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Утврђивање</w:t>
            </w:r>
          </w:p>
        </w:tc>
      </w:tr>
      <w:tr w:rsidR="006A198D" w:rsidRPr="00677DE0" w:rsidTr="008C3CA8">
        <w:trPr>
          <w:trHeight w:val="227"/>
        </w:trPr>
        <w:tc>
          <w:tcPr>
            <w:tcW w:w="8856" w:type="dxa"/>
            <w:gridSpan w:val="4"/>
          </w:tcPr>
          <w:p w:rsidR="006A198D" w:rsidRPr="009747B1" w:rsidRDefault="006A198D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6A198D" w:rsidRPr="00677DE0" w:rsidTr="008C3CA8">
        <w:trPr>
          <w:trHeight w:val="227"/>
        </w:trPr>
        <w:tc>
          <w:tcPr>
            <w:tcW w:w="8856" w:type="dxa"/>
            <w:gridSpan w:val="4"/>
          </w:tcPr>
          <w:p w:rsidR="006A198D" w:rsidRPr="00A450D0" w:rsidRDefault="006A198D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6A198D" w:rsidRPr="009E06EE" w:rsidTr="008C3CA8">
        <w:trPr>
          <w:trHeight w:val="227"/>
        </w:trPr>
        <w:tc>
          <w:tcPr>
            <w:tcW w:w="8856" w:type="dxa"/>
            <w:gridSpan w:val="4"/>
          </w:tcPr>
          <w:p w:rsidR="006A198D" w:rsidRPr="00691BEA" w:rsidRDefault="006A198D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C538BE">
              <w:rPr>
                <w:sz w:val="28"/>
                <w:szCs w:val="28"/>
                <w:lang w:val="sr-Cyrl-CS"/>
              </w:rPr>
              <w:t>Читанка, стр. 37</w:t>
            </w:r>
            <w:r w:rsidR="00C54248">
              <w:rPr>
                <w:sz w:val="28"/>
                <w:szCs w:val="28"/>
                <w:lang w:val="sr-Cyrl-CS"/>
              </w:rPr>
              <w:t xml:space="preserve"> – </w:t>
            </w:r>
            <w:r w:rsidR="00C538BE">
              <w:rPr>
                <w:sz w:val="28"/>
                <w:szCs w:val="28"/>
                <w:lang w:val="sr-Cyrl-CS"/>
              </w:rPr>
              <w:t>41</w:t>
            </w:r>
            <w:r w:rsidR="00C54248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8C39C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8C39CA" w:rsidRDefault="008C39CA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>Уч</w:t>
            </w:r>
            <w:r>
              <w:rPr>
                <w:iCs/>
                <w:sz w:val="28"/>
                <w:szCs w:val="28"/>
                <w:lang w:val="sr-Cyrl-CS"/>
              </w:rPr>
              <w:t xml:space="preserve">еници разумеју појам и одлике приповетке, умеју да је анализирају, 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знају шта је портрет, а шта пејзаж. СЈ.1.4.3. СЈ.1.4.5. СЈ.1.4.7. СЈ.2.4.6. СЈ.2.4.7. СЈ.3.4.6.</w:t>
            </w:r>
          </w:p>
        </w:tc>
      </w:tr>
    </w:tbl>
    <w:p w:rsidR="006A198D" w:rsidRPr="009E06EE" w:rsidRDefault="006A198D" w:rsidP="006A198D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6A198D" w:rsidRPr="009E06EE" w:rsidTr="008C3CA8">
        <w:trPr>
          <w:trHeight w:hRule="exact" w:val="284"/>
        </w:trPr>
        <w:tc>
          <w:tcPr>
            <w:tcW w:w="8856" w:type="dxa"/>
          </w:tcPr>
          <w:p w:rsidR="006A198D" w:rsidRPr="00C554A6" w:rsidRDefault="006A198D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A198D" w:rsidRPr="00677DE0" w:rsidTr="008C3CA8">
        <w:tc>
          <w:tcPr>
            <w:tcW w:w="8856" w:type="dxa"/>
          </w:tcPr>
          <w:p w:rsidR="006A198D" w:rsidRPr="00C554A6" w:rsidRDefault="006A198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538BE" w:rsidRDefault="006A198D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  <w:p w:rsidR="006A198D" w:rsidRPr="00172A62" w:rsidRDefault="00C538BE" w:rsidP="00C538B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A198D">
              <w:rPr>
                <w:sz w:val="28"/>
                <w:szCs w:val="28"/>
                <w:lang w:val="sr-Cyrl-CS"/>
              </w:rPr>
              <w:t>На почетку часа утврђују се основни подаци о животу и књижевном стваралаштву писца. У</w:t>
            </w:r>
            <w:r w:rsidR="006A198D" w:rsidRPr="00A45594">
              <w:rPr>
                <w:sz w:val="28"/>
                <w:szCs w:val="28"/>
                <w:lang w:val="sr-Cyrl-CS"/>
              </w:rPr>
              <w:t>ченици се подсећају</w:t>
            </w:r>
            <w:r w:rsidR="006A198D">
              <w:rPr>
                <w:sz w:val="28"/>
                <w:szCs w:val="28"/>
                <w:lang w:val="sr-Cyrl-CS"/>
              </w:rPr>
              <w:t xml:space="preserve"> различитих облика изражавања (</w:t>
            </w:r>
            <w:r w:rsidR="006A198D" w:rsidRPr="00A45594">
              <w:rPr>
                <w:sz w:val="28"/>
                <w:szCs w:val="28"/>
                <w:lang w:val="sr-Cyrl-CS"/>
              </w:rPr>
              <w:t>дескрипција, нарација, дијалог, монолог).</w:t>
            </w:r>
            <w:r w:rsidR="006A198D">
              <w:rPr>
                <w:sz w:val="28"/>
                <w:szCs w:val="28"/>
                <w:lang w:val="sr-Cyrl-CS"/>
              </w:rPr>
              <w:t xml:space="preserve"> Проналазе одговарајуће облике изражавања у тексту.</w:t>
            </w:r>
          </w:p>
          <w:p w:rsidR="006A198D" w:rsidRPr="00C73517" w:rsidRDefault="006A198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A198D" w:rsidRPr="00677DE0" w:rsidTr="008C3CA8">
        <w:tc>
          <w:tcPr>
            <w:tcW w:w="8856" w:type="dxa"/>
          </w:tcPr>
          <w:p w:rsidR="006A198D" w:rsidRPr="00187A2A" w:rsidRDefault="006A198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538BE" w:rsidRDefault="006A198D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</w:p>
          <w:p w:rsidR="006A198D" w:rsidRDefault="00C538BE" w:rsidP="00C538B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A198D" w:rsidRPr="00A45594">
              <w:rPr>
                <w:sz w:val="28"/>
                <w:szCs w:val="28"/>
                <w:lang w:val="sr-Cyrl-CS"/>
              </w:rPr>
              <w:t>У првом делу часа води се разговор о тексту према задатим питањима, утврђују се књижевни појмови</w:t>
            </w:r>
            <w:r w:rsidR="006A198D">
              <w:rPr>
                <w:sz w:val="28"/>
                <w:szCs w:val="28"/>
                <w:lang w:val="sr-Cyrl-CS"/>
              </w:rPr>
              <w:t xml:space="preserve"> (пејзаж, портрет и приповетка)</w:t>
            </w:r>
            <w:r w:rsidR="006A198D" w:rsidRPr="00A45594">
              <w:rPr>
                <w:sz w:val="28"/>
                <w:szCs w:val="28"/>
                <w:lang w:val="sr-Cyrl-CS"/>
              </w:rPr>
              <w:t xml:space="preserve"> и разговара о Чеховљевим саветима п</w:t>
            </w:r>
            <w:r w:rsidR="006A198D">
              <w:rPr>
                <w:sz w:val="28"/>
                <w:szCs w:val="28"/>
                <w:lang w:val="sr-Cyrl-CS"/>
              </w:rPr>
              <w:t xml:space="preserve">исцима, </w:t>
            </w:r>
            <w:r w:rsidR="006A198D" w:rsidRPr="002F02ED">
              <w:rPr>
                <w:b/>
                <w:i/>
                <w:sz w:val="28"/>
                <w:szCs w:val="28"/>
                <w:lang w:val="sr-Cyrl-CS"/>
              </w:rPr>
              <w:t>Читанка</w:t>
            </w:r>
            <w:r>
              <w:rPr>
                <w:sz w:val="28"/>
                <w:szCs w:val="28"/>
                <w:lang w:val="sr-Cyrl-CS"/>
              </w:rPr>
              <w:t>, стр. 41</w:t>
            </w:r>
            <w:r w:rsidR="006A198D">
              <w:rPr>
                <w:sz w:val="28"/>
                <w:szCs w:val="28"/>
                <w:lang w:val="sr-Cyrl-CS"/>
              </w:rPr>
              <w:t>.</w:t>
            </w:r>
          </w:p>
          <w:p w:rsidR="00C538BE" w:rsidRDefault="006A198D" w:rsidP="00C538B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Чехов каже да не треба фантазирати и измишљати? Где је он проналазио теме за своје приче?</w:t>
            </w:r>
          </w:p>
          <w:p w:rsidR="006A198D" w:rsidRDefault="00C538BE" w:rsidP="00C538B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A198D" w:rsidRPr="00A45594">
              <w:rPr>
                <w:sz w:val="28"/>
                <w:szCs w:val="28"/>
                <w:lang w:val="sr-Cyrl-CS"/>
              </w:rPr>
              <w:t xml:space="preserve">У другом делу часа ученици самостално раде на одговорима на три </w:t>
            </w:r>
            <w:r>
              <w:rPr>
                <w:sz w:val="28"/>
                <w:szCs w:val="28"/>
                <w:lang w:val="sr-Cyrl-CS"/>
              </w:rPr>
              <w:t>последња питања са стране 41</w:t>
            </w:r>
            <w:r w:rsidR="006A198D">
              <w:rPr>
                <w:sz w:val="28"/>
                <w:szCs w:val="28"/>
                <w:lang w:val="sr-Cyrl-CS"/>
              </w:rPr>
              <w:t xml:space="preserve"> у </w:t>
            </w:r>
            <w:r w:rsidR="006A198D" w:rsidRPr="008269B7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6A198D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6A198D" w:rsidRPr="008269B7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6A198D">
              <w:rPr>
                <w:sz w:val="28"/>
                <w:szCs w:val="28"/>
                <w:lang w:val="sr-Cyrl-CS"/>
              </w:rPr>
              <w:t>(10 минута):</w:t>
            </w:r>
          </w:p>
          <w:p w:rsidR="006A198D" w:rsidRDefault="006A198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Давање мишљења о поступцима приповедача према Нађенки. Ученици могу те поступке да оправдају или да не оправдају, али за своје мишљење треба да пронађу одговарајуће аргументе у тексту.</w:t>
            </w:r>
          </w:p>
          <w:p w:rsidR="006A198D" w:rsidRPr="00A45594" w:rsidRDefault="00C538BE" w:rsidP="00C538B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A198D" w:rsidRPr="00A45594">
              <w:rPr>
                <w:sz w:val="28"/>
                <w:szCs w:val="28"/>
                <w:lang w:val="sr-Cyrl-CS"/>
              </w:rPr>
              <w:t xml:space="preserve">До краја часа читају се и коментаришу њихови одговори и изводи закључак о вредностима ове приповетке. </w:t>
            </w:r>
          </w:p>
          <w:p w:rsidR="006A198D" w:rsidRPr="0051620B" w:rsidRDefault="006A198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A198D" w:rsidRPr="00677DE0" w:rsidTr="008C3CA8">
        <w:tc>
          <w:tcPr>
            <w:tcW w:w="8856" w:type="dxa"/>
          </w:tcPr>
          <w:p w:rsidR="006A198D" w:rsidRPr="00C554A6" w:rsidRDefault="006A198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C538BE" w:rsidRDefault="006A198D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6A198D" w:rsidRPr="00A45594" w:rsidRDefault="00C538BE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A198D" w:rsidRPr="00A45594">
              <w:rPr>
                <w:sz w:val="28"/>
                <w:szCs w:val="28"/>
                <w:lang w:val="sr-Cyrl-CS"/>
              </w:rPr>
              <w:t>Наставник истиче да је Чехов био велики драмски писац, али и непревазиђени мајстор кратке приче и препоручује ученицима да прочитају још неку његову причу.</w:t>
            </w:r>
          </w:p>
          <w:p w:rsidR="00C538BE" w:rsidRDefault="00C538B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062EF2" w:rsidRPr="00EE7AB1" w:rsidRDefault="00062EF2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A198D" w:rsidRPr="00677DE0" w:rsidTr="008C3CA8">
        <w:tc>
          <w:tcPr>
            <w:tcW w:w="8856" w:type="dxa"/>
          </w:tcPr>
          <w:p w:rsidR="006A198D" w:rsidRDefault="006A198D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A198D" w:rsidRDefault="006A198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A198D" w:rsidRDefault="006A198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A198D" w:rsidRPr="005F4C5C" w:rsidRDefault="006A198D" w:rsidP="008C3CA8">
            <w:pPr>
              <w:rPr>
                <w:i/>
                <w:sz w:val="20"/>
                <w:szCs w:val="20"/>
              </w:rPr>
            </w:pPr>
          </w:p>
          <w:p w:rsidR="006A198D" w:rsidRDefault="006A198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A198D" w:rsidRDefault="006A198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A198D" w:rsidRDefault="006A198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A198D" w:rsidRDefault="006A198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538BE" w:rsidRDefault="00C538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538BE" w:rsidRDefault="00C538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538BE" w:rsidRDefault="00C538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538BE" w:rsidRDefault="00C538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538BE" w:rsidRDefault="00C538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538BE" w:rsidRDefault="00C538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538BE" w:rsidRDefault="00C538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538BE" w:rsidRDefault="00C538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538BE" w:rsidRDefault="00C538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538BE" w:rsidRDefault="00C538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538BE" w:rsidRDefault="00C538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538BE" w:rsidRDefault="00C538B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C39CA" w:rsidRDefault="008C39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A198D" w:rsidRPr="00C554A6" w:rsidRDefault="006A198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A198D"/>
    <w:rsid w:val="00062EF2"/>
    <w:rsid w:val="000E6850"/>
    <w:rsid w:val="0025080A"/>
    <w:rsid w:val="00257861"/>
    <w:rsid w:val="00313127"/>
    <w:rsid w:val="00443BA3"/>
    <w:rsid w:val="006A198D"/>
    <w:rsid w:val="006F1A40"/>
    <w:rsid w:val="008C39CA"/>
    <w:rsid w:val="00B72BD8"/>
    <w:rsid w:val="00C538BE"/>
    <w:rsid w:val="00C54248"/>
    <w:rsid w:val="00D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2C6609-17C7-4FFB-9936-15BA6DBA5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98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38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2013-08-24T20:30:00Z</dcterms:created>
  <dcterms:modified xsi:type="dcterms:W3CDTF">2015-02-03T09:32:00Z</dcterms:modified>
</cp:coreProperties>
</file>